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5F0" w:rsidRDefault="008A35F0">
      <w:pPr>
        <w:rPr>
          <w:rFonts w:hint="eastAsia"/>
        </w:rPr>
      </w:pPr>
    </w:p>
    <w:p w:rsidR="004207F3" w:rsidRPr="00A071A7" w:rsidRDefault="00A071A7" w:rsidP="00A071A7">
      <w:pPr>
        <w:jc w:val="center"/>
        <w:rPr>
          <w:rFonts w:hint="eastAsia"/>
          <w:b/>
          <w:sz w:val="28"/>
          <w:szCs w:val="28"/>
        </w:rPr>
      </w:pPr>
      <w:r w:rsidRPr="002C7096">
        <w:rPr>
          <w:rFonts w:hint="eastAsia"/>
          <w:b/>
          <w:sz w:val="28"/>
          <w:szCs w:val="28"/>
        </w:rPr>
        <w:t>2017</w:t>
      </w:r>
      <w:r w:rsidRPr="002C7096">
        <w:rPr>
          <w:rFonts w:hint="eastAsia"/>
          <w:b/>
          <w:sz w:val="28"/>
          <w:szCs w:val="28"/>
        </w:rPr>
        <w:t>年化学化工学院</w:t>
      </w:r>
      <w:r>
        <w:rPr>
          <w:rFonts w:hint="eastAsia"/>
          <w:b/>
          <w:sz w:val="28"/>
          <w:szCs w:val="28"/>
        </w:rPr>
        <w:t>部分论文</w:t>
      </w:r>
      <w:r w:rsidRPr="002C7096">
        <w:rPr>
          <w:rFonts w:hint="eastAsia"/>
          <w:b/>
          <w:sz w:val="28"/>
          <w:szCs w:val="28"/>
        </w:rPr>
        <w:t>一览表</w:t>
      </w:r>
    </w:p>
    <w:tbl>
      <w:tblPr>
        <w:tblW w:w="12378" w:type="dxa"/>
        <w:tblInd w:w="98" w:type="dxa"/>
        <w:tblLayout w:type="fixed"/>
        <w:tblLook w:val="04A0"/>
      </w:tblPr>
      <w:tblGrid>
        <w:gridCol w:w="577"/>
        <w:gridCol w:w="4395"/>
        <w:gridCol w:w="1134"/>
        <w:gridCol w:w="1417"/>
        <w:gridCol w:w="2835"/>
        <w:gridCol w:w="2020"/>
      </w:tblGrid>
      <w:tr w:rsidR="004207F3" w:rsidRPr="000932FA" w:rsidTr="004207F3">
        <w:trPr>
          <w:trHeight w:val="5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7F3" w:rsidRPr="004207F3" w:rsidRDefault="004207F3" w:rsidP="000932FA">
            <w:pPr>
              <w:widowControl/>
              <w:jc w:val="center"/>
              <w:rPr>
                <w:rFonts w:ascii="Arial" w:eastAsia="宋体" w:hAnsi="Arial" w:cs="Arial"/>
                <w:b/>
                <w:kern w:val="0"/>
                <w:sz w:val="24"/>
                <w:szCs w:val="24"/>
              </w:rPr>
            </w:pPr>
            <w:r w:rsidRPr="004207F3">
              <w:rPr>
                <w:rFonts w:ascii="Arial" w:eastAsia="宋体" w:hAnsi="宋体" w:cs="Arial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7F3" w:rsidRPr="004207F3" w:rsidRDefault="004207F3" w:rsidP="000932FA">
            <w:pPr>
              <w:widowControl/>
              <w:jc w:val="center"/>
              <w:rPr>
                <w:rFonts w:ascii="Arial" w:eastAsia="宋体" w:hAnsi="Arial" w:cs="Arial"/>
                <w:b/>
                <w:kern w:val="0"/>
                <w:sz w:val="24"/>
                <w:szCs w:val="24"/>
              </w:rPr>
            </w:pPr>
            <w:r w:rsidRPr="004207F3">
              <w:rPr>
                <w:rFonts w:ascii="Arial" w:eastAsia="宋体" w:hAnsi="Arial" w:cs="Arial"/>
                <w:b/>
                <w:kern w:val="0"/>
                <w:sz w:val="24"/>
                <w:szCs w:val="24"/>
              </w:rPr>
              <w:t>论文题目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7F3" w:rsidRPr="004207F3" w:rsidRDefault="004207F3" w:rsidP="000932FA">
            <w:pPr>
              <w:widowControl/>
              <w:jc w:val="center"/>
              <w:rPr>
                <w:rFonts w:ascii="Arial" w:eastAsia="宋体" w:hAnsi="Arial" w:cs="Arial"/>
                <w:b/>
                <w:kern w:val="0"/>
                <w:sz w:val="24"/>
                <w:szCs w:val="24"/>
              </w:rPr>
            </w:pPr>
            <w:r w:rsidRPr="004207F3">
              <w:rPr>
                <w:rFonts w:ascii="Arial" w:eastAsia="宋体" w:hAnsi="Arial" w:cs="Arial"/>
                <w:b/>
                <w:kern w:val="0"/>
                <w:sz w:val="24"/>
                <w:szCs w:val="24"/>
              </w:rPr>
              <w:t>作者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7F3" w:rsidRPr="004207F3" w:rsidRDefault="004207F3" w:rsidP="000932FA">
            <w:pPr>
              <w:widowControl/>
              <w:jc w:val="center"/>
              <w:rPr>
                <w:rFonts w:ascii="Arial" w:eastAsia="宋体" w:hAnsi="Arial" w:cs="Arial"/>
                <w:b/>
                <w:kern w:val="0"/>
                <w:sz w:val="24"/>
                <w:szCs w:val="24"/>
              </w:rPr>
            </w:pPr>
            <w:r w:rsidRPr="004207F3">
              <w:rPr>
                <w:rFonts w:ascii="Arial" w:eastAsia="宋体" w:hAnsi="宋体" w:cs="Arial"/>
                <w:b/>
                <w:kern w:val="0"/>
                <w:sz w:val="24"/>
                <w:szCs w:val="24"/>
              </w:rPr>
              <w:t>期卷页码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7F3" w:rsidRPr="004207F3" w:rsidRDefault="004207F3" w:rsidP="000932FA">
            <w:pPr>
              <w:widowControl/>
              <w:jc w:val="center"/>
              <w:rPr>
                <w:rFonts w:ascii="Arial" w:eastAsia="宋体" w:hAnsi="Arial" w:cs="Arial"/>
                <w:b/>
                <w:kern w:val="0"/>
                <w:sz w:val="24"/>
                <w:szCs w:val="24"/>
              </w:rPr>
            </w:pPr>
            <w:r w:rsidRPr="004207F3">
              <w:rPr>
                <w:rFonts w:ascii="Arial" w:eastAsia="宋体" w:hAnsi="宋体" w:cs="Arial"/>
                <w:b/>
                <w:kern w:val="0"/>
                <w:sz w:val="24"/>
                <w:szCs w:val="24"/>
              </w:rPr>
              <w:t>发表刊物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7F3" w:rsidRPr="004207F3" w:rsidRDefault="004207F3" w:rsidP="000932FA">
            <w:pPr>
              <w:widowControl/>
              <w:jc w:val="center"/>
              <w:rPr>
                <w:rFonts w:ascii="Arial" w:eastAsia="宋体" w:hAnsi="Arial" w:cs="Arial"/>
                <w:b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b/>
                <w:kern w:val="0"/>
                <w:sz w:val="24"/>
                <w:szCs w:val="24"/>
              </w:rPr>
              <w:t>刊物类型</w:t>
            </w:r>
          </w:p>
        </w:tc>
      </w:tr>
      <w:tr w:rsidR="00695047" w:rsidRPr="000932FA" w:rsidTr="004207F3">
        <w:trPr>
          <w:trHeight w:val="5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Simultaneous determination of iodide and bromide using a novel LSPR fluorescent Ag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nanocluster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probe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龙云飞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2017, 240,   315-321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SENSORS AND ACTUATORS B-CHEMICAL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E04810" w:rsidP="00E04810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国外</w:t>
            </w:r>
            <w:r w:rsidR="00695047"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一区</w:t>
            </w:r>
          </w:p>
        </w:tc>
      </w:tr>
      <w:tr w:rsidR="00695047" w:rsidRPr="000932FA" w:rsidTr="004207F3">
        <w:trPr>
          <w:trHeight w:val="5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A Dual-functional Spectroscopic Probe for Simultaneous Monitoring Cu</w:t>
            </w:r>
            <w:r w:rsidRPr="00167DAD">
              <w:rPr>
                <w:rFonts w:ascii="Arial" w:eastAsia="宋体" w:hAnsi="Arial" w:cs="Arial"/>
                <w:kern w:val="0"/>
                <w:sz w:val="20"/>
                <w:szCs w:val="20"/>
                <w:vertAlign w:val="superscript"/>
              </w:rPr>
              <w:t>2+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and Hg</w:t>
            </w:r>
            <w:r w:rsidRPr="00167DAD">
              <w:rPr>
                <w:rFonts w:ascii="Arial" w:eastAsia="宋体" w:hAnsi="Arial" w:cs="Arial"/>
                <w:kern w:val="0"/>
                <w:sz w:val="20"/>
                <w:szCs w:val="20"/>
                <w:vertAlign w:val="superscript"/>
              </w:rPr>
              <w:t>2+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Ions by Two Different Sensing Nature Based on Novel Fluorescent Gold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Nanoclusters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陈述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2017,</w:t>
            </w:r>
            <w:r w:rsidR="005A542F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 xml:space="preserve"> 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253,  283-291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SENSORS AND ACTUATORS B-CHEMICAL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国外，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一区</w:t>
            </w:r>
          </w:p>
        </w:tc>
      </w:tr>
      <w:tr w:rsidR="00695047" w:rsidRPr="000932FA" w:rsidTr="004207F3">
        <w:trPr>
          <w:trHeight w:val="5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Preparation of a surface-grafted imprinted ceramic membrane for selective separation of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molybdate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anion from water solutions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曾坚贤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2F" w:rsidRDefault="005A542F" w:rsidP="005A542F">
            <w:pPr>
              <w:widowControl/>
              <w:jc w:val="left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>2017, 333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,</w:t>
            </w:r>
          </w:p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128-136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JOURNAL OF HAZARDOUS MATERIALS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国外，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一区</w:t>
            </w:r>
          </w:p>
        </w:tc>
      </w:tr>
      <w:tr w:rsidR="00695047" w:rsidRPr="000932FA" w:rsidTr="004207F3">
        <w:trPr>
          <w:trHeight w:val="5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074590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An in Situ Transformation Approach for Fabrication of Bivo</w:t>
            </w:r>
            <w:r w:rsidRPr="00167DAD">
              <w:rPr>
                <w:rFonts w:ascii="Arial" w:eastAsia="宋体" w:hAnsi="Arial" w:cs="Arial"/>
                <w:kern w:val="0"/>
                <w:sz w:val="20"/>
                <w:szCs w:val="20"/>
                <w:vertAlign w:val="subscript"/>
              </w:rPr>
              <w:t>4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/Wo</w:t>
            </w:r>
            <w:r w:rsidRPr="00167DAD">
              <w:rPr>
                <w:rFonts w:ascii="Arial" w:eastAsia="宋体" w:hAnsi="Arial" w:cs="Arial"/>
                <w:kern w:val="0"/>
                <w:sz w:val="20"/>
                <w:szCs w:val="20"/>
                <w:vertAlign w:val="subscript"/>
              </w:rPr>
              <w:t>3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Heterojunction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Photoanode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with High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Photoelectrochemical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Activity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刘灿军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2017,</w:t>
            </w:r>
            <w:r w:rsidR="005A542F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 xml:space="preserve"> 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326,</w:t>
            </w:r>
            <w:r w:rsidR="005A542F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 xml:space="preserve"> 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603-611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CHEMICAL ENGINEERING JOURNAL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E04810" w:rsidP="00E04810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国外</w:t>
            </w:r>
            <w:r w:rsidR="00695047"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一区</w:t>
            </w:r>
          </w:p>
        </w:tc>
      </w:tr>
      <w:tr w:rsidR="00695047" w:rsidRPr="000932FA" w:rsidTr="004207F3">
        <w:trPr>
          <w:trHeight w:val="5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Fabrication and characterization of an ion-imprinted membrane via blending poly(methyl methacrylate-co-2-hydroxyethyl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methacrylate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) with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polyvinylidene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fluoride for selective adsorption of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Ru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(III)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曾坚贤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5A542F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>2017,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>115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,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 xml:space="preserve"> 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1-9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REACTIVE &amp; FUNCTIONAL POLYMERS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国外，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二区</w:t>
            </w:r>
          </w:p>
        </w:tc>
      </w:tr>
      <w:tr w:rsidR="00695047" w:rsidRPr="000932FA" w:rsidTr="004207F3">
        <w:trPr>
          <w:trHeight w:val="5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Highly sensitive and selective determination of hydrogen sulfide by resonance light scattering technique based on silver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龙云飞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2017, 409, 4001-4008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ANALYTICAL AND BIOANALYTICAL CHEMISTRY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国外</w:t>
            </w:r>
            <w:r w:rsidR="00E04810"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，</w:t>
            </w:r>
            <w:r w:rsidR="00E04810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="00E04810"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二区</w:t>
            </w:r>
          </w:p>
        </w:tc>
      </w:tr>
      <w:tr w:rsidR="00695047" w:rsidRPr="000932FA" w:rsidTr="004207F3">
        <w:trPr>
          <w:trHeight w:val="5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Sonochemical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synthesis of a Mn</w:t>
            </w:r>
            <w:r w:rsidRPr="00167DAD">
              <w:rPr>
                <w:rFonts w:ascii="Arial" w:eastAsia="宋体" w:hAnsi="Arial" w:cs="Arial"/>
                <w:kern w:val="0"/>
                <w:sz w:val="20"/>
                <w:szCs w:val="20"/>
                <w:vertAlign w:val="subscript"/>
              </w:rPr>
              <w:t>3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O</w:t>
            </w:r>
            <w:r w:rsidRPr="00167DAD">
              <w:rPr>
                <w:rFonts w:ascii="Arial" w:eastAsia="宋体" w:hAnsi="Arial" w:cs="Arial"/>
                <w:kern w:val="0"/>
                <w:sz w:val="20"/>
                <w:szCs w:val="20"/>
                <w:vertAlign w:val="subscript"/>
              </w:rPr>
              <w:t>4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/MnOOH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nanocomposite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for electrochemical energy storage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徐国荣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2017, 691,   1018-1023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JOURNAL OF ALLOYS AND COMPOUNDS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国外，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二区</w:t>
            </w:r>
          </w:p>
        </w:tc>
      </w:tr>
      <w:tr w:rsidR="00695047" w:rsidRPr="000932FA" w:rsidTr="004207F3">
        <w:trPr>
          <w:trHeight w:val="5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167DA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Theoretical study on the interactions of halogen-bonds and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pnicogen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-bonds in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phosphine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derivatives with Br</w:t>
            </w:r>
            <w:r w:rsidRPr="00167DAD">
              <w:rPr>
                <w:rFonts w:ascii="Arial" w:eastAsia="宋体" w:hAnsi="Arial" w:cs="Arial"/>
                <w:kern w:val="0"/>
                <w:sz w:val="20"/>
                <w:szCs w:val="20"/>
                <w:vertAlign w:val="subscript"/>
              </w:rPr>
              <w:t>2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,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BrCl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, and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BrF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汪朝旭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5A542F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>2017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 xml:space="preserve">, 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e25443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INTERNATIONAL JOURNAL OF QUANTUM CHEMISTRY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国外，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二区</w:t>
            </w:r>
          </w:p>
        </w:tc>
      </w:tr>
      <w:tr w:rsidR="00695047" w:rsidRPr="000932FA" w:rsidTr="004207F3">
        <w:trPr>
          <w:trHeight w:val="5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Conversion of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HBr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to Br</w:t>
            </w:r>
            <w:r w:rsidRPr="00167DAD">
              <w:rPr>
                <w:rFonts w:ascii="Arial" w:eastAsia="宋体" w:hAnsi="Arial" w:cs="Arial"/>
                <w:kern w:val="0"/>
                <w:sz w:val="20"/>
                <w:szCs w:val="20"/>
                <w:vertAlign w:val="subscript"/>
              </w:rPr>
              <w:t>2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in the flue gas from the combustion of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WPCBs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in post-combustion area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肖菡曦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2017,</w:t>
            </w:r>
            <w:r w:rsidR="005A542F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 xml:space="preserve"> 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161, 239e244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JOURNAL OF CLEANER PRODUCTION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国外，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二区</w:t>
            </w:r>
          </w:p>
        </w:tc>
      </w:tr>
      <w:tr w:rsidR="00695047" w:rsidRPr="000932FA" w:rsidTr="004207F3">
        <w:trPr>
          <w:trHeight w:val="5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In situ deposition of Pd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nanoparticles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on carbon paper and their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electroactivity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for ethanol oxidation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易清风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2017,</w:t>
            </w:r>
            <w:r w:rsidR="005A542F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 xml:space="preserve"> 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11(23), 3169–3176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IONICS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国外，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三区</w:t>
            </w:r>
          </w:p>
        </w:tc>
      </w:tr>
      <w:tr w:rsidR="00695047" w:rsidRPr="000932FA" w:rsidTr="004207F3">
        <w:trPr>
          <w:trHeight w:val="5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In-Situ Synthesized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Ag@AgCl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-Collagen Fiber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Nano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-Hybrid Materials and Their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Photocatalytic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Activities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周虎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2F" w:rsidRDefault="005A542F" w:rsidP="005A542F">
            <w:pPr>
              <w:widowControl/>
              <w:jc w:val="left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>2017, 9(6)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,</w:t>
            </w:r>
          </w:p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873-879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NANOSCIENCE AND NANOTECHNOLOGY LETTERS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E04810" w:rsidP="00E04810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国外，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="00695047"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三区</w:t>
            </w:r>
          </w:p>
        </w:tc>
      </w:tr>
      <w:tr w:rsidR="00695047" w:rsidRPr="000932FA" w:rsidTr="004207F3">
        <w:trPr>
          <w:trHeight w:val="5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Fabrication of Bi</w:t>
            </w:r>
            <w:r w:rsidRPr="00167DAD">
              <w:rPr>
                <w:rFonts w:ascii="Arial" w:eastAsia="宋体" w:hAnsi="Arial" w:cs="Arial"/>
                <w:kern w:val="0"/>
                <w:sz w:val="20"/>
                <w:szCs w:val="20"/>
                <w:vertAlign w:val="superscript"/>
              </w:rPr>
              <w:t>3+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/Ln</w:t>
            </w:r>
            <w:r w:rsidRPr="00167DAD">
              <w:rPr>
                <w:rFonts w:ascii="Arial" w:eastAsia="宋体" w:hAnsi="Arial" w:cs="Arial"/>
                <w:kern w:val="0"/>
                <w:sz w:val="20"/>
                <w:szCs w:val="20"/>
                <w:vertAlign w:val="superscript"/>
              </w:rPr>
              <w:t>3+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:</w:t>
            </w:r>
            <w:r w:rsidR="00074590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 xml:space="preserve"> 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LuVO</w:t>
            </w:r>
            <w:r w:rsidRPr="00167DAD">
              <w:rPr>
                <w:rFonts w:ascii="Arial" w:eastAsia="宋体" w:hAnsi="Arial" w:cs="Arial"/>
                <w:kern w:val="0"/>
                <w:sz w:val="20"/>
                <w:szCs w:val="20"/>
                <w:vertAlign w:val="subscript"/>
              </w:rPr>
              <w:t>4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(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Ln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=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Eu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,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Sm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,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Dy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, Ho)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nanophosphors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and its color-tunable optical performance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曾令玮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2017</w:t>
            </w:r>
            <w:r w:rsidR="005A542F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, </w:t>
            </w:r>
            <w:r w:rsidR="005A542F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 xml:space="preserve">DOI: </w:t>
            </w:r>
            <w:r w:rsidR="005A542F" w:rsidRPr="005A542F">
              <w:rPr>
                <w:rFonts w:ascii="Arial" w:eastAsia="宋体" w:hAnsi="Arial" w:cs="Arial"/>
                <w:kern w:val="0"/>
                <w:sz w:val="20"/>
                <w:szCs w:val="20"/>
              </w:rPr>
              <w:t>10.1016/j.jlumin.2017.09.033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JOURNAL OF LUMINESCENCE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国外，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三区</w:t>
            </w:r>
          </w:p>
        </w:tc>
      </w:tr>
      <w:tr w:rsidR="00695047" w:rsidRPr="000932FA" w:rsidTr="004207F3">
        <w:trPr>
          <w:trHeight w:val="5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NiCo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/C-N/CNT composite catalysts for electro-catalytic oxidation of methanol and ethanol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易清风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5A542F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>2017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, 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JOURNAL OF ELECTROANALYTICAL CHEMISTRY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国外，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三区</w:t>
            </w:r>
          </w:p>
        </w:tc>
      </w:tr>
      <w:tr w:rsidR="00695047" w:rsidRPr="000932FA" w:rsidTr="00B24222">
        <w:trPr>
          <w:trHeight w:val="74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High sensitivity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cysteine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detection using novel fluorescent Ag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nanoclusters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龙云飞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2017,</w:t>
            </w:r>
            <w:r w:rsidR="00167DAD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 xml:space="preserve"> 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9, 3249-3254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ANALYTICAL METHODS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国外，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三区</w:t>
            </w:r>
          </w:p>
        </w:tc>
      </w:tr>
      <w:tr w:rsidR="00695047" w:rsidRPr="000932FA" w:rsidTr="004207F3">
        <w:trPr>
          <w:trHeight w:val="5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Highly selective fluorescence turn-on determination of fluoride ions via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chromogenic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aggregation of a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silyloxy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-functionalized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salicylaldehyde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azine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赵云辉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167DAD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>2017, 58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(13),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 xml:space="preserve"> 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1351-1355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TETRAHEDRON LETTERS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国外，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三区</w:t>
            </w:r>
          </w:p>
        </w:tc>
      </w:tr>
      <w:tr w:rsidR="00695047" w:rsidRPr="000932FA" w:rsidTr="004207F3">
        <w:trPr>
          <w:trHeight w:val="5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Synthesis and biological evaluation of novel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hydroxybenzaldehyde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-based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kojic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acid analogues as inhibitors of mushroom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tyrosinase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谢文林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2017, 27(3), 530-532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BIOORGANIC &amp; MEDICINAL CHEMISTRY LETTERS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E04810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国外，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三区</w:t>
            </w:r>
          </w:p>
        </w:tc>
      </w:tr>
      <w:tr w:rsidR="00695047" w:rsidRPr="000932FA" w:rsidTr="004207F3">
        <w:trPr>
          <w:trHeight w:val="102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1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3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5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7-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四甲基氟硼二吡洛甲川的合成、晶体结构及密度泛函理论研究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易平贵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2017,</w:t>
            </w:r>
            <w:r w:rsidR="00167DAD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 xml:space="preserve"> 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33(12),</w:t>
            </w:r>
            <w:r w:rsidR="00167DAD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 xml:space="preserve"> 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2201-2207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CHINESE JOURNAL OF INORGANIC CHEMISTRY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国内，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四区</w:t>
            </w:r>
          </w:p>
        </w:tc>
      </w:tr>
      <w:tr w:rsidR="00695047" w:rsidRPr="000932FA" w:rsidTr="004207F3">
        <w:trPr>
          <w:trHeight w:val="127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18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Sulfated SO</w:t>
            </w:r>
            <w:r w:rsidRPr="00167DAD">
              <w:rPr>
                <w:rFonts w:ascii="Arial" w:eastAsia="宋体" w:hAnsi="Arial" w:cs="Arial"/>
                <w:kern w:val="0"/>
                <w:sz w:val="20"/>
                <w:szCs w:val="20"/>
                <w:vertAlign w:val="subscript"/>
              </w:rPr>
              <w:t>4</w:t>
            </w:r>
            <w:r w:rsidRPr="00167DAD">
              <w:rPr>
                <w:rFonts w:ascii="Arial" w:eastAsia="宋体" w:hAnsi="Arial" w:cs="Arial"/>
                <w:kern w:val="0"/>
                <w:sz w:val="20"/>
                <w:szCs w:val="20"/>
                <w:vertAlign w:val="superscript"/>
              </w:rPr>
              <w:t>2−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/WO</w:t>
            </w:r>
            <w:r w:rsidRPr="00167DAD">
              <w:rPr>
                <w:rFonts w:ascii="Arial" w:eastAsia="宋体" w:hAnsi="Arial" w:cs="Arial"/>
                <w:kern w:val="0"/>
                <w:sz w:val="20"/>
                <w:szCs w:val="20"/>
                <w:vertAlign w:val="subscript"/>
              </w:rPr>
              <w:t>3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as an efficient and eco-friendly catalyst for solvent-free liquid phase nitration of toluene with NO</w:t>
            </w:r>
            <w:r w:rsidRPr="00167DAD">
              <w:rPr>
                <w:rFonts w:ascii="Arial" w:eastAsia="宋体" w:hAnsi="Arial" w:cs="Arial"/>
                <w:kern w:val="0"/>
                <w:sz w:val="20"/>
                <w:szCs w:val="20"/>
                <w:vertAlign w:val="subscript"/>
              </w:rPr>
              <w:t>2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焦银春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2017, 43 (7),</w:t>
            </w:r>
            <w:r w:rsidR="00167DAD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 xml:space="preserve"> 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1-14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RESEARCH ON CHEMICAL INTERMEDIATES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国外，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四区</w:t>
            </w:r>
          </w:p>
        </w:tc>
      </w:tr>
      <w:tr w:rsidR="00695047" w:rsidRPr="000932FA" w:rsidTr="004207F3">
        <w:trPr>
          <w:trHeight w:val="102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钼酸根阴离子印迹陶瓷膜的制备与吸附性能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曾坚贤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074590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>2017</w:t>
            </w:r>
            <w:r w:rsidR="00167DAD">
              <w:rPr>
                <w:rFonts w:ascii="Arial" w:eastAsia="宋体" w:hAnsi="Arial" w:cs="Arial"/>
                <w:kern w:val="0"/>
                <w:sz w:val="20"/>
                <w:szCs w:val="20"/>
              </w:rPr>
              <w:t>, 38(11)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,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 xml:space="preserve"> 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2102-2110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CHEMICAL JOURNAL OF CHINESE UNIVERSITIES-CHINESE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国内，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四区</w:t>
            </w:r>
          </w:p>
        </w:tc>
      </w:tr>
      <w:tr w:rsidR="00695047" w:rsidRPr="000932FA" w:rsidTr="004207F3">
        <w:trPr>
          <w:trHeight w:val="153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Is There Substituent Cross-Interaction Effect in All the Conjugated Systems Containing C=N polar bond? The Substituent Effects on the NMR Chemical Shifts of 2, 5-disubstituted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Pyrimidines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袁华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167DAD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>2017</w:t>
            </w:r>
            <w:r w:rsidR="00074590">
              <w:rPr>
                <w:rFonts w:ascii="Arial" w:eastAsia="宋体" w:hAnsi="Arial" w:cs="Arial"/>
                <w:kern w:val="0"/>
                <w:sz w:val="20"/>
                <w:szCs w:val="20"/>
              </w:rPr>
              <w:t>, 5 (5)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,</w:t>
            </w:r>
            <w:r w:rsidR="00074590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 xml:space="preserve"> 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399-404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JOURNAL OF MOLECULAR STRUCTURE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国外，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四区</w:t>
            </w:r>
          </w:p>
        </w:tc>
      </w:tr>
      <w:tr w:rsidR="00695047" w:rsidRPr="000932FA" w:rsidTr="00B24222">
        <w:trPr>
          <w:trHeight w:val="1232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Recognition of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Nucleophilic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Substitution Reaction Mechanisms of Carboxylic Esters based on Support Vector Machine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袁华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2017,</w:t>
            </w:r>
            <w:r w:rsidR="00167DAD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 xml:space="preserve"> 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30</w:t>
            </w:r>
            <w:r w:rsidR="00167DAD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 xml:space="preserve"> 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,e3658.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JOURNAL OF PHYSICAL ORGANIC CHEMISTRY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国外，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四区</w:t>
            </w:r>
          </w:p>
        </w:tc>
      </w:tr>
      <w:tr w:rsidR="00695047" w:rsidRPr="000932FA" w:rsidTr="004207F3">
        <w:trPr>
          <w:trHeight w:val="127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A Novel Thermal- and pH-Sensitive Polyurethane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Hydrogel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for Adsorption of Pb</w:t>
            </w:r>
            <w:r w:rsidRPr="00167DAD">
              <w:rPr>
                <w:rFonts w:ascii="Arial" w:eastAsia="宋体" w:hAnsi="Arial" w:cs="Arial"/>
                <w:kern w:val="0"/>
                <w:sz w:val="20"/>
                <w:szCs w:val="20"/>
                <w:vertAlign w:val="superscript"/>
              </w:rPr>
              <w:t>2+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from Aqueous Solutions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周虎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201</w:t>
            </w:r>
            <w:r w:rsidR="00167DAD">
              <w:rPr>
                <w:rFonts w:ascii="Arial" w:eastAsia="宋体" w:hAnsi="Arial" w:cs="Arial"/>
                <w:kern w:val="0"/>
                <w:sz w:val="20"/>
                <w:szCs w:val="20"/>
              </w:rPr>
              <w:t>7, 11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(5) ,</w:t>
            </w:r>
            <w:r w:rsidR="00167DAD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 xml:space="preserve"> 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491-498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JOURNAL OF BIOBASED MATERIALS AND BIOENERGY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E04810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国外，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四区</w:t>
            </w:r>
          </w:p>
        </w:tc>
      </w:tr>
      <w:tr w:rsidR="00695047" w:rsidRPr="000932FA" w:rsidTr="00B24222">
        <w:trPr>
          <w:trHeight w:val="1112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Novel Thermal- and pH-Sensitive Polyurethane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Hydrogels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for Removal of Acid Brilliant Scarlet GR from Aqueous Solutions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周虎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167DAD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>2017, 11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(4), 257-263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JOURNAL OF BIOBASED MATERIALS AND BIOENERGY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国外，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四区</w:t>
            </w:r>
          </w:p>
        </w:tc>
      </w:tr>
      <w:tr w:rsidR="00695047" w:rsidRPr="000932FA" w:rsidTr="00B24222">
        <w:trPr>
          <w:trHeight w:val="128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Synthesis, characterization, and degradation behaviors of poly</w:t>
            </w:r>
            <w:r w:rsidR="00167DAD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 xml:space="preserve"> 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(D,L-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lactide-co-glycolide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) modified by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maleic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anhydride and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ethanediamine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周智华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167DAD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>2017, 22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(7),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 xml:space="preserve"> 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575-586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INTERNATIONAL JOURNAL OF POLYMER ANALYSIS AND CHARACTERIZATION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国外，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四区</w:t>
            </w:r>
          </w:p>
        </w:tc>
      </w:tr>
      <w:tr w:rsidR="00695047" w:rsidRPr="000932FA" w:rsidTr="004207F3">
        <w:trPr>
          <w:trHeight w:val="127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Preparation and Properties of Novel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Maleated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Poly (D, L-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lactide-co-glycolide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) Porous Scaffolds for Tissue Engineering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周智华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167DAD" w:rsidP="00167DA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2017, 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56(7), 505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-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515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JOURNAL OF MACROMOLECULAR SCIENCE PART B-PHYSICS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国外，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四区</w:t>
            </w:r>
          </w:p>
        </w:tc>
      </w:tr>
      <w:tr w:rsidR="00695047" w:rsidRPr="000932FA" w:rsidTr="00167DAD">
        <w:trPr>
          <w:trHeight w:val="1397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Preparation and Properties of 2, 4-2-Isocyanic Acid Methyl Ester/Poly(e-</w:t>
            </w:r>
            <w:proofErr w:type="spellStart"/>
            <w:r w:rsidR="00B24222">
              <w:rPr>
                <w:rFonts w:ascii="Arial" w:eastAsia="宋体" w:hAnsi="Arial" w:cs="Arial"/>
                <w:kern w:val="0"/>
                <w:sz w:val="20"/>
                <w:szCs w:val="20"/>
              </w:rPr>
              <w:t>caprolactone</w:t>
            </w:r>
            <w:proofErr w:type="spellEnd"/>
            <w:r w:rsidR="00B24222">
              <w:rPr>
                <w:rFonts w:ascii="Arial" w:eastAsia="宋体" w:hAnsi="Arial" w:cs="Arial"/>
                <w:kern w:val="0"/>
                <w:sz w:val="20"/>
                <w:szCs w:val="20"/>
              </w:rPr>
              <w:t>)/</w:t>
            </w:r>
            <w:r w:rsidR="00B24222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 xml:space="preserve"> </w:t>
            </w:r>
            <w:proofErr w:type="spellStart"/>
            <w:r w:rsidR="00B24222">
              <w:rPr>
                <w:rFonts w:ascii="Arial" w:eastAsia="宋体" w:hAnsi="Arial" w:cs="Arial"/>
                <w:kern w:val="0"/>
                <w:sz w:val="20"/>
                <w:szCs w:val="20"/>
              </w:rPr>
              <w:t>Diethylene</w:t>
            </w:r>
            <w:proofErr w:type="spellEnd"/>
            <w:r w:rsidR="00B24222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Glycol</w:t>
            </w:r>
            <w:r w:rsidR="00B24222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 xml:space="preserve">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Hydrogels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周智华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0932FA" w:rsidP="00167DA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932FA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2017, </w:t>
            </w:r>
            <w:r w:rsidR="00167DAD">
              <w:rPr>
                <w:rFonts w:ascii="Arial" w:eastAsia="宋体" w:hAnsi="Arial" w:cs="Arial"/>
                <w:kern w:val="0"/>
                <w:sz w:val="20"/>
                <w:szCs w:val="20"/>
              </w:rPr>
              <w:t>56(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4), 245</w:t>
            </w:r>
            <w:r w:rsidR="00167DAD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-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253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JOURNAL OF MACROMOLECULAR SCIENCE PART B-PHYSICS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国外，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四区</w:t>
            </w:r>
          </w:p>
        </w:tc>
      </w:tr>
      <w:tr w:rsidR="00695047" w:rsidRPr="000932FA" w:rsidTr="00167DAD">
        <w:trPr>
          <w:trHeight w:val="125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Influence of Mass Ratio of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Polyols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on Properties of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Polycaprolactone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-Polyethylene Glycol/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Methylene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Diphenyl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Diisocyanate/Diethylene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Glycol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Hydrogels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周智华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2017, 56(5),</w:t>
            </w:r>
            <w:r w:rsidR="00167DAD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 xml:space="preserve"> 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315-323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JOURNAL OF MACROMOLECULAR SCIENCE PART B-PHYSICS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国外，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四区</w:t>
            </w:r>
          </w:p>
        </w:tc>
      </w:tr>
      <w:tr w:rsidR="00695047" w:rsidRPr="000932FA" w:rsidTr="000932FA">
        <w:trPr>
          <w:trHeight w:val="103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Abnormal effect of hydroxyl on the longest wavelength maximum in ultraviolet absorption spectra for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bis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-aryl Schiff bases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曹朝暾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167DAD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2016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, 1-8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JOURNAL OF PHYSICAL ORGANIC CHEMISTRY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国外，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四区</w:t>
            </w:r>
          </w:p>
        </w:tc>
      </w:tr>
      <w:tr w:rsidR="00695047" w:rsidRPr="000932FA" w:rsidTr="004207F3">
        <w:trPr>
          <w:trHeight w:val="76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167DA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一种新型的甲酸／铁离子燃料电池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易清风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167DAD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>2017, 38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(1),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 xml:space="preserve"> 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101-107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CHEMICAL JOURNAL OF CHINESE UNIVERSITIES-CHINESE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四区，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国内</w:t>
            </w:r>
          </w:p>
        </w:tc>
      </w:tr>
      <w:tr w:rsidR="00695047" w:rsidRPr="000932FA" w:rsidTr="004207F3">
        <w:trPr>
          <w:trHeight w:val="127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Hydrothermal Synthesis, Crystal Structure, and Catalytic Performance of Four Organic-Inorganic Hybrids Based on 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Polyoxometalates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and O/N-containing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Ligands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邓谦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2017, 5(28), 2461-2475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JOURNAL OF CLUSTER SCIENCE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国外，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四区</w:t>
            </w:r>
          </w:p>
        </w:tc>
      </w:tr>
      <w:tr w:rsidR="00695047" w:rsidRPr="000932FA" w:rsidTr="00167DAD">
        <w:trPr>
          <w:trHeight w:val="110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A highly sensitive and selective fluorescent sensor for detection of sulfide anion based on the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steric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hindrance effect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陈冠凡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2018, 1151, 230e235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JOURNAL OF MOLECULAR STRUCTURE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国外，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四区</w:t>
            </w:r>
          </w:p>
        </w:tc>
      </w:tr>
      <w:tr w:rsidR="00695047" w:rsidRPr="000932FA" w:rsidTr="004207F3">
        <w:trPr>
          <w:trHeight w:val="51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Silver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nanoclusters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stabilized with denatured fish sperm DNA and the application on trace mercury ions detection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龙云飞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2017, 32(4),  674-679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LUMINESCENCE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国外，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四区</w:t>
            </w:r>
          </w:p>
        </w:tc>
      </w:tr>
      <w:tr w:rsidR="00695047" w:rsidRPr="000932FA" w:rsidTr="00B24222">
        <w:trPr>
          <w:trHeight w:val="10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Synthesis of CuPF</w:t>
            </w:r>
            <w:r w:rsidRPr="00167DAD">
              <w:rPr>
                <w:rFonts w:ascii="Arial" w:eastAsia="宋体" w:hAnsi="Arial" w:cs="Arial"/>
                <w:kern w:val="0"/>
                <w:sz w:val="20"/>
                <w:szCs w:val="20"/>
                <w:vertAlign w:val="subscript"/>
              </w:rPr>
              <w:t>6</w:t>
            </w:r>
            <w:r w:rsidRPr="00167DAD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(S)-BINAP loaded resin and its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enantioselectivity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toward phenylalanine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enantiomers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刘雄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2017,</w:t>
            </w:r>
            <w:r w:rsidR="000932FA" w:rsidRPr="000932FA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29,</w:t>
            </w:r>
            <w:r w:rsidR="000932FA" w:rsidRPr="000932FA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541-549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CHIRALITY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E04810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国外，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四区</w:t>
            </w:r>
          </w:p>
        </w:tc>
      </w:tr>
      <w:tr w:rsidR="00695047" w:rsidRPr="000932FA" w:rsidTr="000932FA">
        <w:trPr>
          <w:trHeight w:val="112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A New Route for Synthesis of 2-Substituted-3-amino-5-phenyl-7-N,Ndimethylamino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Phenazinium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Chloride Salts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刘源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2017,</w:t>
            </w:r>
            <w:r w:rsidR="000932FA" w:rsidRPr="000932FA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54, 1931-1936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JOURNAL OF HETEROCYCLIC CHEMISTRY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国外，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四区</w:t>
            </w:r>
          </w:p>
        </w:tc>
      </w:tr>
      <w:tr w:rsidR="00695047" w:rsidRPr="000932FA" w:rsidTr="000932FA">
        <w:trPr>
          <w:trHeight w:val="1124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35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Inf</w:t>
            </w:r>
            <w:r w:rsidRPr="000932FA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luence of </w:t>
            </w:r>
            <w:proofErr w:type="spellStart"/>
            <w:r w:rsidRPr="000932FA">
              <w:rPr>
                <w:rFonts w:ascii="Arial" w:eastAsia="宋体" w:hAnsi="Arial" w:cs="Arial"/>
                <w:kern w:val="0"/>
                <w:sz w:val="20"/>
                <w:szCs w:val="20"/>
              </w:rPr>
              <w:t>tetraborate</w:t>
            </w:r>
            <w:proofErr w:type="spellEnd"/>
            <w:r w:rsidRPr="000932FA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anions on 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manganese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electrodeposition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in an anion-exchange membrane electrolysis reactor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薛建荣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2017,</w:t>
            </w:r>
            <w:r w:rsidR="000932FA" w:rsidRPr="000932FA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23(1),  177-189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IONICS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国外，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四区</w:t>
            </w:r>
          </w:p>
        </w:tc>
      </w:tr>
      <w:tr w:rsidR="00695047" w:rsidRPr="000932FA" w:rsidTr="000932FA">
        <w:trPr>
          <w:trHeight w:val="11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Electrochemical Performance of LiMnBO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  <w:vertAlign w:val="subscript"/>
              </w:rPr>
              <w:t>3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/C Composite Synthesized by Wet Impregnating Method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唐安平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2017, 46(1), 78-82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RARE METAL MATERIALS AND ENGINEERING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国内，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SCI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四区</w:t>
            </w:r>
          </w:p>
        </w:tc>
      </w:tr>
      <w:tr w:rsidR="00695047" w:rsidRPr="000932FA" w:rsidTr="00167DAD">
        <w:trPr>
          <w:trHeight w:val="1127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Synthesis of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thiol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-functionalized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mesoporous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calcium silicate and its adsorption characteristics for heavy metal 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刘立华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0932FA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932FA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2017, 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5(6) ,</w:t>
            </w:r>
            <w:r w:rsidRPr="000932FA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6201-6215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2C5A67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J</w:t>
            </w:r>
            <w:r w:rsidR="002C5A67" w:rsidRPr="000932FA">
              <w:rPr>
                <w:rFonts w:ascii="Arial" w:eastAsia="宋体" w:hAnsi="Arial" w:cs="Arial"/>
                <w:kern w:val="0"/>
                <w:sz w:val="20"/>
                <w:szCs w:val="20"/>
              </w:rPr>
              <w:t>OURNAL OF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E</w:t>
            </w:r>
            <w:r w:rsidR="002C5A67" w:rsidRPr="000932FA">
              <w:rPr>
                <w:rFonts w:ascii="Arial" w:eastAsia="宋体" w:hAnsi="Arial" w:cs="Arial"/>
                <w:kern w:val="0"/>
                <w:sz w:val="20"/>
                <w:szCs w:val="20"/>
              </w:rPr>
              <w:t>NVIRONMENTAL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C</w:t>
            </w:r>
            <w:r w:rsidR="002C5A67" w:rsidRPr="000932FA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HEMICAL 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E</w:t>
            </w:r>
            <w:r w:rsidR="002C5A67" w:rsidRPr="000932FA">
              <w:rPr>
                <w:rFonts w:ascii="Arial" w:eastAsia="宋体" w:hAnsi="Arial" w:cs="Arial"/>
                <w:kern w:val="0"/>
                <w:sz w:val="20"/>
                <w:szCs w:val="20"/>
              </w:rPr>
              <w:t>NGINEERING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EI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国外</w:t>
            </w:r>
          </w:p>
        </w:tc>
      </w:tr>
      <w:tr w:rsidR="00695047" w:rsidRPr="000932FA" w:rsidTr="004207F3">
        <w:trPr>
          <w:trHeight w:val="76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Crystal structure of N-(3,4-dichlorobenzylidene)-4-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methylaniline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, C14H11Cl2N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袁华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167DA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2017, 232(2), 249</w:t>
            </w:r>
            <w:r w:rsidR="00167DAD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-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250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ZEITSCHRIFT FUR KRISTALLOGRAPHIE-NEW CRYSTAL STRUCTURES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其他具有正式国际国内刊号的学术期刊</w:t>
            </w:r>
          </w:p>
        </w:tc>
      </w:tr>
      <w:tr w:rsidR="00695047" w:rsidRPr="000932FA" w:rsidTr="00167DAD">
        <w:trPr>
          <w:trHeight w:val="1018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温度和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pH 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双重敏感型聚氨酯水凝胶的制备及性能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周虎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0932FA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932FA">
              <w:rPr>
                <w:rFonts w:ascii="Arial" w:eastAsia="宋体" w:hAnsi="Arial" w:cs="Arial"/>
                <w:kern w:val="0"/>
                <w:sz w:val="20"/>
                <w:szCs w:val="20"/>
              </w:rPr>
              <w:t>2017</w:t>
            </w:r>
            <w:r w:rsidR="00167DAD">
              <w:rPr>
                <w:rFonts w:ascii="Arial" w:eastAsia="宋体" w:hAnsi="Arial" w:cs="Arial"/>
                <w:kern w:val="0"/>
                <w:sz w:val="20"/>
                <w:szCs w:val="20"/>
              </w:rPr>
              <w:t>, 33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(7), 11-16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高分子材料科学与工程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E04810">
              <w:rPr>
                <w:rFonts w:ascii="Arial" w:eastAsia="宋体" w:hAnsi="Arial" w:cs="Arial"/>
                <w:kern w:val="0"/>
                <w:sz w:val="20"/>
                <w:szCs w:val="20"/>
              </w:rPr>
              <w:t>EI</w:t>
            </w:r>
            <w:r w:rsidRPr="00E04810">
              <w:rPr>
                <w:rFonts w:ascii="Arial" w:eastAsia="宋体" w:hAnsi="Arial" w:cs="Arial"/>
                <w:kern w:val="0"/>
                <w:sz w:val="20"/>
                <w:szCs w:val="20"/>
              </w:rPr>
              <w:t>国内，</w:t>
            </w:r>
            <w:r w:rsidRPr="00E04810">
              <w:rPr>
                <w:rFonts w:ascii="Arial" w:eastAsia="宋体" w:hAnsi="Arial" w:cs="Arial"/>
                <w:kern w:val="0"/>
                <w:sz w:val="20"/>
                <w:szCs w:val="20"/>
              </w:rPr>
              <w:t>CSCD(</w:t>
            </w:r>
            <w:r w:rsidRPr="00E04810">
              <w:rPr>
                <w:rFonts w:ascii="Arial" w:eastAsia="宋体" w:hAnsi="Arial" w:cs="Arial"/>
                <w:kern w:val="0"/>
                <w:sz w:val="20"/>
                <w:szCs w:val="20"/>
              </w:rPr>
              <w:t>核心</w:t>
            </w:r>
            <w:r w:rsidRPr="00E04810">
              <w:rPr>
                <w:rFonts w:ascii="Arial" w:eastAsia="宋体" w:hAnsi="Arial" w:cs="Arial"/>
                <w:kern w:val="0"/>
                <w:sz w:val="20"/>
                <w:szCs w:val="20"/>
              </w:rPr>
              <w:t>)</w:t>
            </w:r>
          </w:p>
        </w:tc>
      </w:tr>
      <w:tr w:rsidR="00695047" w:rsidRPr="000932FA" w:rsidTr="00167DAD">
        <w:trPr>
          <w:trHeight w:val="976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半焦调质污泥的成浆性能以及污泥煤浆的流变特性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戴财胜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0932FA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932FA">
              <w:rPr>
                <w:rFonts w:ascii="Arial" w:eastAsia="宋体" w:hAnsi="Arial" w:cs="Arial"/>
                <w:kern w:val="0"/>
                <w:sz w:val="20"/>
                <w:szCs w:val="20"/>
              </w:rPr>
              <w:t>2017</w:t>
            </w:r>
            <w:r w:rsidR="00167DAD">
              <w:rPr>
                <w:rFonts w:ascii="Arial" w:eastAsia="宋体" w:hAnsi="Arial" w:cs="Arial"/>
                <w:kern w:val="0"/>
                <w:sz w:val="20"/>
                <w:szCs w:val="20"/>
              </w:rPr>
              <w:t>, 42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(8), 2135-2141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煤炭学报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EI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国内，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CSCD(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核心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)</w:t>
            </w:r>
          </w:p>
        </w:tc>
      </w:tr>
      <w:tr w:rsidR="00695047" w:rsidRPr="000932FA" w:rsidTr="000932FA">
        <w:trPr>
          <w:trHeight w:val="841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基于半焦的污泥调质与机械脱水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戴财胜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0932FA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932FA">
              <w:rPr>
                <w:rFonts w:ascii="Arial" w:eastAsia="宋体" w:hAnsi="Arial" w:cs="Arial"/>
                <w:kern w:val="0"/>
                <w:sz w:val="20"/>
                <w:szCs w:val="20"/>
              </w:rPr>
              <w:t>2017</w:t>
            </w:r>
            <w:r w:rsidR="00167DAD">
              <w:rPr>
                <w:rFonts w:ascii="Arial" w:eastAsia="宋体" w:hAnsi="Arial" w:cs="Arial"/>
                <w:kern w:val="0"/>
                <w:sz w:val="20"/>
                <w:szCs w:val="20"/>
              </w:rPr>
              <w:t>, 11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(3), 1771-1777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环境工程学报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CSCD(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核心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)</w:t>
            </w:r>
          </w:p>
        </w:tc>
      </w:tr>
      <w:tr w:rsidR="00695047" w:rsidRPr="000932FA" w:rsidTr="00167DAD">
        <w:trPr>
          <w:trHeight w:val="848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城市污泥与焦混合物的成浆性能及其浆体流变特性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戴财胜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0932FA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932FA">
              <w:rPr>
                <w:rFonts w:ascii="Arial" w:eastAsia="宋体" w:hAnsi="Arial" w:cs="Arial"/>
                <w:kern w:val="0"/>
                <w:sz w:val="20"/>
                <w:szCs w:val="20"/>
              </w:rPr>
              <w:t>2017, 42(8)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,</w:t>
            </w:r>
            <w:r w:rsidRPr="000932FA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2135-2141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煤炭学报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EI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国内，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CSCD(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核心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)</w:t>
            </w:r>
          </w:p>
        </w:tc>
      </w:tr>
      <w:tr w:rsidR="00695047" w:rsidRPr="000932FA" w:rsidTr="00167DAD">
        <w:trPr>
          <w:trHeight w:val="832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基于硫氰酸铵增敏可视化检测微量铜离子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龙云飞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0932FA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932FA">
              <w:rPr>
                <w:rFonts w:ascii="Arial" w:eastAsia="宋体" w:hAnsi="Arial" w:cs="Arial"/>
                <w:kern w:val="0"/>
                <w:sz w:val="20"/>
                <w:szCs w:val="20"/>
              </w:rPr>
              <w:t>2017, 29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(7) ,</w:t>
            </w:r>
            <w:r w:rsidRPr="000932FA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980-985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化学研究与应用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CSCD(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扩展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)</w:t>
            </w:r>
          </w:p>
        </w:tc>
      </w:tr>
      <w:tr w:rsidR="00695047" w:rsidRPr="000932FA" w:rsidTr="000932FA">
        <w:trPr>
          <w:trHeight w:val="97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聚乙烯吡咯烷酮保护的纳米银可视化检测三聚氰胺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龙云飞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0932FA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932FA">
              <w:rPr>
                <w:rFonts w:ascii="Arial" w:eastAsia="宋体" w:hAnsi="Arial" w:cs="Arial"/>
                <w:kern w:val="0"/>
                <w:sz w:val="20"/>
                <w:szCs w:val="20"/>
              </w:rPr>
              <w:t>2017, 33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(2), 207-211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分析科学学报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CSCD(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核心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)</w:t>
            </w:r>
          </w:p>
        </w:tc>
      </w:tr>
      <w:tr w:rsidR="00695047" w:rsidRPr="000932FA" w:rsidTr="000932FA">
        <w:trPr>
          <w:trHeight w:val="1111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167DAD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PdSn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/Fe</w:t>
            </w:r>
            <w:r w:rsidRPr="00167DAD">
              <w:rPr>
                <w:rFonts w:ascii="Arial" w:eastAsia="宋体" w:hAnsi="Arial" w:cs="Arial"/>
                <w:kern w:val="0"/>
                <w:sz w:val="20"/>
                <w:szCs w:val="20"/>
                <w:vertAlign w:val="subscript"/>
              </w:rPr>
              <w:t>3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O</w:t>
            </w:r>
            <w:r w:rsidRPr="00167DAD">
              <w:rPr>
                <w:rFonts w:ascii="Arial" w:eastAsia="宋体" w:hAnsi="Arial" w:cs="Arial"/>
                <w:kern w:val="0"/>
                <w:sz w:val="20"/>
                <w:szCs w:val="20"/>
                <w:vertAlign w:val="subscript"/>
              </w:rPr>
              <w:t>4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-C 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催化剂的制备及其对乙醇氧化的电催化性能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易清风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0932FA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932FA">
              <w:rPr>
                <w:rFonts w:ascii="Arial" w:eastAsia="宋体" w:hAnsi="Arial" w:cs="Arial"/>
                <w:kern w:val="0"/>
                <w:sz w:val="20"/>
                <w:szCs w:val="20"/>
              </w:rPr>
              <w:t>2017, 25(6), 480-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486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合成化学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CSCD(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扩展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)</w:t>
            </w:r>
          </w:p>
        </w:tc>
      </w:tr>
      <w:tr w:rsidR="00695047" w:rsidRPr="000932FA" w:rsidTr="000932FA">
        <w:trPr>
          <w:trHeight w:val="113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0932FA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Catalytic activity of Pd</w:t>
            </w:r>
            <w:r w:rsidR="000932FA" w:rsidRPr="000932FA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Ag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nanoparticles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supported on carbon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nanotubes</w:t>
            </w:r>
            <w:proofErr w:type="spellEnd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for the electro</w:t>
            </w:r>
            <w:r w:rsidR="000932FA" w:rsidRPr="000932FA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oxidation of ethanol and 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propanol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易清风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2017, 4(45), 475-483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燃料化学学报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E04810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EI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国内，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CSCD(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核心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)</w:t>
            </w:r>
          </w:p>
        </w:tc>
      </w:tr>
      <w:tr w:rsidR="00695047" w:rsidRPr="000932FA" w:rsidTr="000932FA">
        <w:trPr>
          <w:trHeight w:val="967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超声化学辅助法制备纳米</w:t>
            </w:r>
            <w:proofErr w:type="spellStart"/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ZnS</w:t>
            </w:r>
            <w:proofErr w:type="spellEnd"/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及其对水中铜离子的吸附性能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刘国清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0932FA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932FA">
              <w:rPr>
                <w:rFonts w:ascii="Arial" w:eastAsia="宋体" w:hAnsi="Arial" w:cs="Arial"/>
                <w:kern w:val="0"/>
                <w:sz w:val="20"/>
                <w:szCs w:val="20"/>
              </w:rPr>
              <w:t>2017, 36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(2), 750-755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化工进展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EI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国内，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CSCD(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核心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)</w:t>
            </w:r>
          </w:p>
        </w:tc>
      </w:tr>
      <w:tr w:rsidR="00695047" w:rsidRPr="000932FA" w:rsidTr="004207F3">
        <w:trPr>
          <w:trHeight w:val="102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交互柱法研究固定相极性参数对饱和酯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QSRR 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建模的影响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刘凤萍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2016, 33(12), 1231-1237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计算机与应用化学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其他具有正式国际国内刊号的学术期刊</w:t>
            </w:r>
          </w:p>
        </w:tc>
      </w:tr>
      <w:tr w:rsidR="00695047" w:rsidRPr="000932FA" w:rsidTr="000932FA">
        <w:trPr>
          <w:trHeight w:val="1072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基于拓扑指数对含氧有机化合物闪点的定量构效关系研究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袁华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0932FA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932FA">
              <w:rPr>
                <w:rFonts w:ascii="Arial" w:eastAsia="宋体" w:hAnsi="Arial" w:cs="Arial"/>
                <w:kern w:val="0"/>
                <w:sz w:val="20"/>
                <w:szCs w:val="20"/>
              </w:rPr>
              <w:t>2017, 80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(4),</w:t>
            </w:r>
            <w:r w:rsidRPr="000932FA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</w:t>
            </w:r>
            <w:r w:rsidR="00695047"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385-391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化学通报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CSCD(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核心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)</w:t>
            </w:r>
          </w:p>
        </w:tc>
      </w:tr>
      <w:tr w:rsidR="00695047" w:rsidRPr="000932FA" w:rsidTr="00167DAD">
        <w:trPr>
          <w:trHeight w:val="101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电沉积处理络合－超滤过程中含镍浓缩液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曾坚贤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2017,</w:t>
            </w:r>
            <w:r w:rsidR="000932FA" w:rsidRPr="000932FA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37(4),</w:t>
            </w:r>
            <w:r w:rsidR="000932FA" w:rsidRPr="000932FA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92-95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现代化工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CSCD(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核心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)</w:t>
            </w:r>
          </w:p>
        </w:tc>
      </w:tr>
      <w:tr w:rsidR="00695047" w:rsidRPr="000932FA" w:rsidTr="00167DAD">
        <w:trPr>
          <w:trHeight w:val="113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巯基化介孔硅酸钙的合成及其对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Pb2+</w:t>
            </w: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的吸附特性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宋体" w:cs="Arial"/>
                <w:kern w:val="0"/>
                <w:sz w:val="20"/>
                <w:szCs w:val="20"/>
              </w:rPr>
              <w:t>刘立华</w:t>
            </w: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(*)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2017, 7(7), 655-665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材料科学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47" w:rsidRPr="004207F3" w:rsidRDefault="00695047" w:rsidP="005A542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207F3">
              <w:rPr>
                <w:rFonts w:ascii="Arial" w:eastAsia="宋体" w:hAnsi="Arial" w:cs="Arial"/>
                <w:kern w:val="0"/>
                <w:sz w:val="20"/>
                <w:szCs w:val="20"/>
              </w:rPr>
              <w:t>其他具有正式国际国内刊号的学术期刊</w:t>
            </w:r>
          </w:p>
        </w:tc>
      </w:tr>
    </w:tbl>
    <w:p w:rsidR="004207F3" w:rsidRDefault="004207F3"/>
    <w:sectPr w:rsidR="004207F3" w:rsidSect="004207F3">
      <w:pgSz w:w="16839" w:h="23814" w:code="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207F3"/>
    <w:rsid w:val="00074590"/>
    <w:rsid w:val="000932FA"/>
    <w:rsid w:val="00167DAD"/>
    <w:rsid w:val="002C5A67"/>
    <w:rsid w:val="003F554B"/>
    <w:rsid w:val="004207F3"/>
    <w:rsid w:val="005669EE"/>
    <w:rsid w:val="005A542F"/>
    <w:rsid w:val="00695047"/>
    <w:rsid w:val="008A35F0"/>
    <w:rsid w:val="00A071A7"/>
    <w:rsid w:val="00B24222"/>
    <w:rsid w:val="00D275F2"/>
    <w:rsid w:val="00E04810"/>
    <w:rsid w:val="00FC0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5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0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1297</TotalTime>
  <Pages>3</Pages>
  <Words>1238</Words>
  <Characters>7062</Characters>
  <Application>Microsoft Office Word</Application>
  <DocSecurity>0</DocSecurity>
  <Lines>58</Lines>
  <Paragraphs>16</Paragraphs>
  <ScaleCrop>false</ScaleCrop>
  <Company/>
  <LinksUpToDate>false</LinksUpToDate>
  <CharactersWithSpaces>8284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17</cp:revision>
  <dcterms:created xsi:type="dcterms:W3CDTF">2018-09-05T03:30:00Z</dcterms:created>
  <dcterms:modified xsi:type="dcterms:W3CDTF">2018-09-06T01:21:00Z</dcterms:modified>
</cp:coreProperties>
</file>